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AA21E" w14:textId="77777777" w:rsidR="00796095" w:rsidRDefault="00000000">
      <w:pPr>
        <w:pStyle w:val="Heading1"/>
      </w:pPr>
      <w:r>
        <w:t>Midwestern District Council</w:t>
      </w:r>
      <w:r>
        <w:br/>
        <w:t>Auxiliary Officer Duties and Responsibilities</w:t>
      </w:r>
    </w:p>
    <w:p w14:paraId="101A2DB8" w14:textId="77777777" w:rsidR="00796095" w:rsidRDefault="00000000">
      <w:r>
        <w:rPr>
          <w:b/>
        </w:rPr>
        <w:t>Compiled from the MDC Constitution and By-Laws (July 2022)</w:t>
      </w:r>
      <w:r>
        <w:rPr>
          <w:b/>
        </w:rPr>
        <w:br/>
      </w:r>
      <w:r>
        <w:t>This document consolidates the duties that apply to auxiliary officers from the general Auxiliary Laws and Financial Procedures. Where the bylaws do not specify responsibilities for an office, recommended best-practice language should be developed by the Executive Board or Auxiliary and adopted through the appropriate approval process.</w:t>
      </w:r>
    </w:p>
    <w:p w14:paraId="5758B6FF" w14:textId="77777777" w:rsidR="00796095" w:rsidRDefault="00000000">
      <w:pPr>
        <w:pStyle w:val="Heading2"/>
      </w:pPr>
      <w:r>
        <w:t>Auxiliary President</w:t>
      </w:r>
    </w:p>
    <w:p w14:paraId="01713599" w14:textId="77777777" w:rsidR="00796095" w:rsidRDefault="00000000">
      <w:pPr>
        <w:pStyle w:val="ListBullet"/>
      </w:pPr>
      <w:r>
        <w:t>Serves as the chief elected officer of the auxiliary.</w:t>
      </w:r>
    </w:p>
    <w:p w14:paraId="6F21E3B4" w14:textId="77777777" w:rsidR="00796095" w:rsidRDefault="00000000">
      <w:pPr>
        <w:pStyle w:val="ListBullet"/>
      </w:pPr>
      <w:r>
        <w:t>Works with the appointed Auxiliary Director and under the authority of the Diocesan and MDC Constitution and By-Laws.</w:t>
      </w:r>
    </w:p>
    <w:p w14:paraId="02296848" w14:textId="77777777" w:rsidR="00796095" w:rsidRDefault="00000000">
      <w:pPr>
        <w:pStyle w:val="ListBullet"/>
      </w:pPr>
      <w:r>
        <w:t>Submits two recommendations for Auxiliary Director; final appointment rests with the Diocesan.</w:t>
      </w:r>
    </w:p>
    <w:p w14:paraId="099242CA" w14:textId="77777777" w:rsidR="00796095" w:rsidRDefault="00000000">
      <w:pPr>
        <w:pStyle w:val="ListBullet"/>
      </w:pPr>
      <w:r>
        <w:t>Ensures annual budget is submitted to the General Secretary one month before the Annual Session.</w:t>
      </w:r>
    </w:p>
    <w:p w14:paraId="4B18EE71" w14:textId="77777777" w:rsidR="00796095" w:rsidRDefault="00000000">
      <w:pPr>
        <w:pStyle w:val="ListBullet"/>
      </w:pPr>
      <w:r>
        <w:t>Ensures annual program is submitted to the General Secretary for approval.</w:t>
      </w:r>
    </w:p>
    <w:p w14:paraId="16803238" w14:textId="77777777" w:rsidR="00796095" w:rsidRDefault="00000000">
      <w:pPr>
        <w:pStyle w:val="ListBullet"/>
      </w:pPr>
      <w:r>
        <w:t>Ensures annual financial report is submitted on the first day of the Annual Council business session.</w:t>
      </w:r>
    </w:p>
    <w:p w14:paraId="4F135C58" w14:textId="77777777" w:rsidR="00796095" w:rsidRDefault="00000000">
      <w:pPr>
        <w:pStyle w:val="ListBullet"/>
      </w:pPr>
      <w:r>
        <w:t>Obtains required approvals for auxiliary speakers and programming.</w:t>
      </w:r>
    </w:p>
    <w:p w14:paraId="34CA792E" w14:textId="77777777" w:rsidR="00796095" w:rsidRDefault="00000000">
      <w:pPr>
        <w:pStyle w:val="ListBullet"/>
      </w:pPr>
      <w:r>
        <w:t>Signs council vouchers with the Secretary/Assistant Secretary and Treasurer before payment.</w:t>
      </w:r>
    </w:p>
    <w:p w14:paraId="5697B20D" w14:textId="77777777" w:rsidR="00796095" w:rsidRDefault="00000000">
      <w:pPr>
        <w:pStyle w:val="Heading2"/>
      </w:pPr>
      <w:r>
        <w:t>Vice President</w:t>
      </w:r>
    </w:p>
    <w:p w14:paraId="14967C7C" w14:textId="77777777" w:rsidR="00796095" w:rsidRDefault="00000000">
      <w:pPr>
        <w:pStyle w:val="ListBullet"/>
      </w:pPr>
      <w:r>
        <w:t>Assists the President in all assigned duties.</w:t>
      </w:r>
    </w:p>
    <w:p w14:paraId="6C3259C4" w14:textId="77777777" w:rsidR="00796095" w:rsidRDefault="00000000">
      <w:pPr>
        <w:pStyle w:val="ListBullet"/>
      </w:pPr>
      <w:r>
        <w:t>Presides in the President's absence.</w:t>
      </w:r>
    </w:p>
    <w:p w14:paraId="62AAA14C" w14:textId="77777777" w:rsidR="00796095" w:rsidRDefault="00000000">
      <w:pPr>
        <w:pStyle w:val="ListBullet"/>
      </w:pPr>
      <w:r>
        <w:t>Assumes responsibilities delegated by the President.</w:t>
      </w:r>
    </w:p>
    <w:p w14:paraId="46FACC6E" w14:textId="77777777" w:rsidR="00796095" w:rsidRDefault="00000000">
      <w:pPr>
        <w:pStyle w:val="Heading2"/>
      </w:pPr>
      <w:r>
        <w:t>Secretary</w:t>
      </w:r>
    </w:p>
    <w:p w14:paraId="1E81806A" w14:textId="77777777" w:rsidR="00796095" w:rsidRDefault="00000000">
      <w:pPr>
        <w:pStyle w:val="ListBullet"/>
      </w:pPr>
      <w:r>
        <w:t>Maintains minutes and records of auxiliary meetings.</w:t>
      </w:r>
    </w:p>
    <w:p w14:paraId="69281DEC" w14:textId="77777777" w:rsidR="00796095" w:rsidRDefault="00000000">
      <w:pPr>
        <w:pStyle w:val="ListBullet"/>
      </w:pPr>
      <w:r>
        <w:t>Maintains auxiliary accounting records jointly with the Treasurer.</w:t>
      </w:r>
    </w:p>
    <w:p w14:paraId="4310E883" w14:textId="77777777" w:rsidR="00796095" w:rsidRDefault="00000000">
      <w:pPr>
        <w:pStyle w:val="ListBullet"/>
      </w:pPr>
      <w:r>
        <w:t>Makes periodic comparisons with records of the General Treasurer.</w:t>
      </w:r>
    </w:p>
    <w:p w14:paraId="7AB4B424" w14:textId="77777777" w:rsidR="00796095" w:rsidRDefault="00000000">
      <w:pPr>
        <w:pStyle w:val="ListBullet"/>
      </w:pPr>
      <w:r>
        <w:t>Signs Council vouchers with the President and Treasurer.</w:t>
      </w:r>
    </w:p>
    <w:p w14:paraId="016FBF05" w14:textId="77777777" w:rsidR="00796095" w:rsidRDefault="00000000">
      <w:pPr>
        <w:pStyle w:val="ListBullet"/>
      </w:pPr>
      <w:r>
        <w:t>Assists with submission of annual reports, budgets, and programs.</w:t>
      </w:r>
    </w:p>
    <w:p w14:paraId="36FFD2B2" w14:textId="77777777" w:rsidR="00796095" w:rsidRDefault="00000000">
      <w:pPr>
        <w:pStyle w:val="Heading2"/>
      </w:pPr>
      <w:r>
        <w:t>Assistant Secretary</w:t>
      </w:r>
    </w:p>
    <w:p w14:paraId="0F42D321" w14:textId="77777777" w:rsidR="00796095" w:rsidRDefault="00000000">
      <w:pPr>
        <w:pStyle w:val="ListBullet"/>
      </w:pPr>
      <w:r>
        <w:t>Assists the Secretary.</w:t>
      </w:r>
    </w:p>
    <w:p w14:paraId="11AA5D7A" w14:textId="77777777" w:rsidR="00796095" w:rsidRDefault="00000000">
      <w:pPr>
        <w:pStyle w:val="ListBullet"/>
      </w:pPr>
      <w:r>
        <w:t>Performs Secretary duties during the Secretary's absence.</w:t>
      </w:r>
    </w:p>
    <w:p w14:paraId="4FD0C58B" w14:textId="77777777" w:rsidR="00796095" w:rsidRDefault="00000000">
      <w:pPr>
        <w:pStyle w:val="ListBullet"/>
      </w:pPr>
      <w:r>
        <w:t>May sign Council vouchers in place of the Secretary.</w:t>
      </w:r>
    </w:p>
    <w:p w14:paraId="1737567E" w14:textId="77777777" w:rsidR="00796095" w:rsidRDefault="00000000">
      <w:pPr>
        <w:pStyle w:val="Heading2"/>
      </w:pPr>
      <w:r>
        <w:lastRenderedPageBreak/>
        <w:t>Treasurer</w:t>
      </w:r>
    </w:p>
    <w:p w14:paraId="40FDCFF4" w14:textId="77777777" w:rsidR="00796095" w:rsidRDefault="00000000">
      <w:pPr>
        <w:pStyle w:val="ListBullet"/>
      </w:pPr>
      <w:r>
        <w:t>Maintains accurate financial records.</w:t>
      </w:r>
    </w:p>
    <w:p w14:paraId="641F959C" w14:textId="77777777" w:rsidR="00796095" w:rsidRDefault="00000000">
      <w:pPr>
        <w:pStyle w:val="ListBullet"/>
      </w:pPr>
      <w:r>
        <w:t>Works with the General Treasurer regarding deposits and disbursements.</w:t>
      </w:r>
    </w:p>
    <w:p w14:paraId="2ABB76F0" w14:textId="77777777" w:rsidR="00796095" w:rsidRDefault="00000000">
      <w:pPr>
        <w:pStyle w:val="ListBullet"/>
      </w:pPr>
      <w:r>
        <w:t>Maintains auxiliary accounting records and reconciles with the General Treasurer.</w:t>
      </w:r>
    </w:p>
    <w:p w14:paraId="74CE92ED" w14:textId="77777777" w:rsidR="00796095" w:rsidRDefault="00000000">
      <w:pPr>
        <w:pStyle w:val="ListBullet"/>
      </w:pPr>
      <w:r>
        <w:t>Turns over receipts promptly to the General Treasurer.</w:t>
      </w:r>
    </w:p>
    <w:p w14:paraId="33E781B7" w14:textId="77777777" w:rsidR="00796095" w:rsidRDefault="00000000">
      <w:pPr>
        <w:pStyle w:val="ListBullet"/>
      </w:pPr>
      <w:r>
        <w:t>Maintains petty cash according to MDC policy.</w:t>
      </w:r>
    </w:p>
    <w:p w14:paraId="53680772" w14:textId="77777777" w:rsidR="00796095" w:rsidRDefault="00000000">
      <w:pPr>
        <w:pStyle w:val="ListBullet"/>
      </w:pPr>
      <w:r>
        <w:t>Signs Council vouchers with the President and Secretary.</w:t>
      </w:r>
    </w:p>
    <w:p w14:paraId="58F28292" w14:textId="77777777" w:rsidR="00796095" w:rsidRDefault="00000000">
      <w:pPr>
        <w:pStyle w:val="Heading2"/>
      </w:pPr>
      <w:r>
        <w:t>Assistant Treasurer</w:t>
      </w:r>
    </w:p>
    <w:p w14:paraId="6A87F2ED" w14:textId="77777777" w:rsidR="00796095" w:rsidRDefault="00000000">
      <w:pPr>
        <w:pStyle w:val="ListBullet"/>
      </w:pPr>
      <w:r>
        <w:t>Assists the Treasurer.</w:t>
      </w:r>
    </w:p>
    <w:p w14:paraId="7C7F70C5" w14:textId="77777777" w:rsidR="00796095" w:rsidRDefault="00000000">
      <w:pPr>
        <w:pStyle w:val="ListBullet"/>
      </w:pPr>
      <w:r>
        <w:t>Performs Treasurer duties during the Treasurer's absence.</w:t>
      </w:r>
    </w:p>
    <w:p w14:paraId="40162D61" w14:textId="77777777" w:rsidR="00796095" w:rsidRDefault="00000000">
      <w:pPr>
        <w:pStyle w:val="ListBullet"/>
      </w:pPr>
      <w:r>
        <w:t>Assists with reconciliations, deposits, and financial reporting.</w:t>
      </w:r>
    </w:p>
    <w:p w14:paraId="2DD7A6CD" w14:textId="77777777" w:rsidR="00796095" w:rsidRDefault="00000000">
      <w:pPr>
        <w:pStyle w:val="Heading2"/>
      </w:pPr>
      <w:r>
        <w:t>Important Council-Wide Requirements for All Auxiliary Officers</w:t>
      </w:r>
    </w:p>
    <w:p w14:paraId="4526C1AB" w14:textId="77777777" w:rsidR="00796095" w:rsidRDefault="00000000">
      <w:pPr>
        <w:pStyle w:val="ListBullet"/>
      </w:pPr>
      <w:r>
        <w:t>No person may hold more than one elected auxiliary office.</w:t>
      </w:r>
    </w:p>
    <w:p w14:paraId="7AE083A0" w14:textId="77777777" w:rsidR="00796095" w:rsidRDefault="00000000">
      <w:pPr>
        <w:pStyle w:val="ListBullet"/>
      </w:pPr>
      <w:r>
        <w:t>All auxiliary funds are under MDC financial procedures; separate checking accounts are prohibited.</w:t>
      </w:r>
    </w:p>
    <w:p w14:paraId="12268E69" w14:textId="77777777" w:rsidR="00796095" w:rsidRDefault="00000000">
      <w:pPr>
        <w:pStyle w:val="ListBullet"/>
      </w:pPr>
      <w:r>
        <w:t>All auxiliary activities are subject to the MDC Constitution and By-Laws.</w:t>
      </w:r>
    </w:p>
    <w:p w14:paraId="6C31FA3B" w14:textId="77777777" w:rsidR="00796095" w:rsidRDefault="00000000">
      <w:pPr>
        <w:pStyle w:val="ListBullet"/>
      </w:pPr>
      <w:r>
        <w:t>Failure to submit required budgets may result in impoundment of auxiliary funds.</w:t>
      </w:r>
    </w:p>
    <w:p w14:paraId="54598A17" w14:textId="77777777" w:rsidR="00796095" w:rsidRDefault="00000000">
      <w:pPr>
        <w:pStyle w:val="ListBullet"/>
      </w:pPr>
      <w:r>
        <w:t>Auxiliary officers may be removed for repeated violations of MDC laws and regulations.</w:t>
      </w:r>
    </w:p>
    <w:p w14:paraId="0A137A7D" w14:textId="77777777" w:rsidR="00796095" w:rsidRDefault="00000000">
      <w:pPr>
        <w:pStyle w:val="Heading2"/>
      </w:pPr>
      <w:r>
        <w:t>Source References</w:t>
      </w:r>
    </w:p>
    <w:p w14:paraId="284EB0A1" w14:textId="77777777" w:rsidR="00796095" w:rsidRDefault="00000000">
      <w:r>
        <w:t>Primary references: Auxiliary provisions (pp. 18–22), Auxiliary Laws, Auxiliary Financial Procedures, Auxiliary Practical Procedures, Auxiliary Programming, and Auxiliary Rules for Order, together with the officer provisions used as a model for assistant officers.</w:t>
      </w:r>
    </w:p>
    <w:sectPr w:rsidR="0079609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2029D" w14:textId="77777777" w:rsidR="009430F3" w:rsidRDefault="009430F3" w:rsidP="001E112E">
      <w:pPr>
        <w:spacing w:after="0" w:line="240" w:lineRule="auto"/>
      </w:pPr>
      <w:r>
        <w:separator/>
      </w:r>
    </w:p>
  </w:endnote>
  <w:endnote w:type="continuationSeparator" w:id="0">
    <w:p w14:paraId="30E00BE2" w14:textId="77777777" w:rsidR="009430F3" w:rsidRDefault="009430F3" w:rsidP="001E1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16D64" w14:textId="77777777" w:rsidR="009430F3" w:rsidRDefault="009430F3" w:rsidP="001E112E">
      <w:pPr>
        <w:spacing w:after="0" w:line="240" w:lineRule="auto"/>
      </w:pPr>
      <w:r>
        <w:separator/>
      </w:r>
    </w:p>
  </w:footnote>
  <w:footnote w:type="continuationSeparator" w:id="0">
    <w:p w14:paraId="518D3D17" w14:textId="77777777" w:rsidR="009430F3" w:rsidRDefault="009430F3" w:rsidP="001E1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4336792">
    <w:abstractNumId w:val="8"/>
  </w:num>
  <w:num w:numId="2" w16cid:durableId="1184250013">
    <w:abstractNumId w:val="6"/>
  </w:num>
  <w:num w:numId="3" w16cid:durableId="2001156853">
    <w:abstractNumId w:val="5"/>
  </w:num>
  <w:num w:numId="4" w16cid:durableId="582836468">
    <w:abstractNumId w:val="4"/>
  </w:num>
  <w:num w:numId="5" w16cid:durableId="1263536452">
    <w:abstractNumId w:val="7"/>
  </w:num>
  <w:num w:numId="6" w16cid:durableId="1337030286">
    <w:abstractNumId w:val="3"/>
  </w:num>
  <w:num w:numId="7" w16cid:durableId="1445615075">
    <w:abstractNumId w:val="2"/>
  </w:num>
  <w:num w:numId="8" w16cid:durableId="1229027901">
    <w:abstractNumId w:val="1"/>
  </w:num>
  <w:num w:numId="9" w16cid:durableId="1334727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112E"/>
    <w:rsid w:val="0029639D"/>
    <w:rsid w:val="002F3D45"/>
    <w:rsid w:val="00326F90"/>
    <w:rsid w:val="00796095"/>
    <w:rsid w:val="009430F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C48E06"/>
  <w14:defaultImageDpi w14:val="330"/>
  <w15:docId w15:val="{05CFE8CA-DE00-4A25-B38A-6D16A32C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2626</Characters>
  <Application>Microsoft Office Word</Application>
  <DocSecurity>0</DocSecurity>
  <Lines>21</Lines>
  <Paragraphs>6</Paragraphs>
  <ScaleCrop>false</ScaleCrop>
  <Manager/>
  <Company/>
  <LinksUpToDate>false</LinksUpToDate>
  <CharactersWithSpaces>3080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Nia Hunn</cp:lastModifiedBy>
  <cp:revision>2</cp:revision>
  <dcterms:created xsi:type="dcterms:W3CDTF">2026-07-07T00:54:00Z</dcterms:created>
  <dcterms:modified xsi:type="dcterms:W3CDTF">2026-07-07T00:54:00Z</dcterms:modified>
  <cp:category/>
</cp:coreProperties>
</file>